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7E" w:rsidRPr="008559DF" w:rsidRDefault="0002267E" w:rsidP="000226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 xml:space="preserve">Бюджетное учреждение высшего образования </w:t>
      </w:r>
    </w:p>
    <w:p w:rsidR="0002267E" w:rsidRPr="008559DF" w:rsidRDefault="0002267E" w:rsidP="000226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 xml:space="preserve">Ханты-Мансийского автономного округа - </w:t>
      </w:r>
      <w:proofErr w:type="spellStart"/>
      <w:r w:rsidRPr="008559DF">
        <w:rPr>
          <w:rFonts w:ascii="Times New Roman" w:hAnsi="Times New Roman"/>
          <w:b/>
          <w:sz w:val="20"/>
          <w:szCs w:val="20"/>
        </w:rPr>
        <w:t>Югры</w:t>
      </w:r>
      <w:proofErr w:type="spellEnd"/>
    </w:p>
    <w:p w:rsidR="0002267E" w:rsidRPr="008559DF" w:rsidRDefault="0002267E" w:rsidP="000226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8559DF">
        <w:rPr>
          <w:rFonts w:ascii="Times New Roman" w:hAnsi="Times New Roman"/>
          <w:b/>
          <w:sz w:val="20"/>
          <w:szCs w:val="20"/>
        </w:rPr>
        <w:t>Сургутский</w:t>
      </w:r>
      <w:proofErr w:type="spellEnd"/>
      <w:r w:rsidRPr="008559DF">
        <w:rPr>
          <w:rFonts w:ascii="Times New Roman" w:hAnsi="Times New Roman"/>
          <w:b/>
          <w:sz w:val="20"/>
          <w:szCs w:val="20"/>
        </w:rPr>
        <w:t xml:space="preserve"> государственный педагогический университет»</w:t>
      </w:r>
    </w:p>
    <w:p w:rsidR="0002267E" w:rsidRPr="008559DF" w:rsidRDefault="0002267E" w:rsidP="0002267E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8559DF">
        <w:rPr>
          <w:rFonts w:ascii="Times New Roman" w:hAnsi="Times New Roman" w:cs="Times New Roman"/>
          <w:sz w:val="20"/>
          <w:szCs w:val="20"/>
        </w:rPr>
        <w:t>Отдел дополнительного образования</w:t>
      </w:r>
    </w:p>
    <w:p w:rsidR="0002267E" w:rsidRPr="008559DF" w:rsidRDefault="0002267E" w:rsidP="000226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2267E" w:rsidRDefault="0002267E" w:rsidP="0002267E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110658">
        <w:rPr>
          <w:rFonts w:ascii="Times New Roman" w:hAnsi="Times New Roman"/>
          <w:b/>
          <w:caps/>
          <w:color w:val="000000"/>
          <w:sz w:val="24"/>
          <w:szCs w:val="24"/>
        </w:rPr>
        <w:t>тема аттестационной работы</w:t>
      </w:r>
    </w:p>
    <w:p w:rsidR="0002267E" w:rsidRDefault="0002267E" w:rsidP="0002267E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:rsidR="0002267E" w:rsidRDefault="0002267E" w:rsidP="0002267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2267E" w:rsidRDefault="0002267E" w:rsidP="0002267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2267E" w:rsidRDefault="0002267E" w:rsidP="0002267E">
      <w:pPr>
        <w:pStyle w:val="1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F6718">
        <w:rPr>
          <w:rFonts w:ascii="Times New Roman" w:hAnsi="Times New Roman" w:cs="Times New Roman"/>
          <w:smallCaps/>
          <w:sz w:val="24"/>
          <w:szCs w:val="24"/>
        </w:rPr>
        <w:t>ИННОВАЦИОННЫЕ ПОДХОДЫ К МУЗЫКАЛЬНОМУ ВОСПИТАНИЮ И ОБУЧЕНИЮ ДЕТЕЙ В ДОО/</w:t>
      </w:r>
      <w:r w:rsidRPr="00DB2F9E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02267E" w:rsidRPr="00DB2F9E" w:rsidRDefault="0002267E" w:rsidP="0002267E">
      <w:pPr>
        <w:pStyle w:val="1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DB2F9E">
        <w:rPr>
          <w:rFonts w:ascii="Times New Roman" w:hAnsi="Times New Roman" w:cs="Times New Roman"/>
          <w:smallCaps/>
          <w:sz w:val="24"/>
          <w:szCs w:val="24"/>
        </w:rPr>
        <w:t>ИНСТРУМЕНТОВКА ДЕТСКОГО ОРКЕСТРА</w:t>
      </w:r>
    </w:p>
    <w:p w:rsidR="0002267E" w:rsidRPr="008559DF" w:rsidRDefault="0002267E" w:rsidP="0002267E">
      <w:pPr>
        <w:pStyle w:val="1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Итоговая аттестационная работа</w:t>
      </w:r>
    </w:p>
    <w:p w:rsidR="0002267E" w:rsidRPr="00CF6718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sz w:val="20"/>
          <w:szCs w:val="20"/>
        </w:rPr>
      </w:pPr>
      <w:r w:rsidRPr="00CF6718">
        <w:rPr>
          <w:rFonts w:ascii="Times New Roman" w:hAnsi="Times New Roman"/>
          <w:b/>
          <w:sz w:val="20"/>
          <w:szCs w:val="20"/>
        </w:rPr>
        <w:t xml:space="preserve">Исполнитель: </w:t>
      </w:r>
      <w:r w:rsidRPr="00CF6718">
        <w:rPr>
          <w:rFonts w:ascii="Times New Roman" w:hAnsi="Times New Roman"/>
          <w:sz w:val="20"/>
          <w:szCs w:val="20"/>
        </w:rPr>
        <w:t>Казаков Владимир Петрович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sz w:val="20"/>
          <w:szCs w:val="20"/>
        </w:rPr>
      </w:pPr>
      <w:r w:rsidRPr="00CF6718">
        <w:rPr>
          <w:rFonts w:ascii="Times New Roman" w:hAnsi="Times New Roman"/>
          <w:sz w:val="20"/>
          <w:szCs w:val="20"/>
        </w:rPr>
        <w:t>слушатель группы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i/>
          <w:sz w:val="20"/>
          <w:szCs w:val="20"/>
        </w:rPr>
      </w:pPr>
      <w:r w:rsidRPr="008559DF">
        <w:rPr>
          <w:rFonts w:ascii="Times New Roman" w:hAnsi="Times New Roman"/>
          <w:i/>
          <w:sz w:val="20"/>
          <w:szCs w:val="20"/>
        </w:rPr>
        <w:t xml:space="preserve"> </w:t>
      </w:r>
      <w:r w:rsidRPr="00CF6718">
        <w:rPr>
          <w:rFonts w:ascii="Times New Roman" w:hAnsi="Times New Roman"/>
          <w:i/>
          <w:sz w:val="20"/>
          <w:szCs w:val="20"/>
          <w:highlight w:val="yellow"/>
        </w:rPr>
        <w:t>(подпись)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>Руководители программы:</w:t>
      </w:r>
      <w:r w:rsidRPr="008559DF">
        <w:rPr>
          <w:rFonts w:ascii="Times New Roman" w:hAnsi="Times New Roman"/>
          <w:sz w:val="20"/>
          <w:szCs w:val="20"/>
        </w:rPr>
        <w:t xml:space="preserve"> Фамилия, инициалы, 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sz w:val="20"/>
          <w:szCs w:val="20"/>
        </w:rPr>
      </w:pPr>
      <w:r w:rsidRPr="008559DF">
        <w:rPr>
          <w:rFonts w:ascii="Times New Roman" w:hAnsi="Times New Roman"/>
          <w:sz w:val="20"/>
          <w:szCs w:val="20"/>
        </w:rPr>
        <w:t>ученая степень, звание / должность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>Зырянова С.М., к.п.н./ доцент, доцент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i/>
          <w:sz w:val="20"/>
          <w:szCs w:val="20"/>
        </w:rPr>
      </w:pPr>
      <w:r w:rsidRPr="008559DF">
        <w:rPr>
          <w:rFonts w:ascii="Times New Roman" w:hAnsi="Times New Roman"/>
          <w:i/>
          <w:sz w:val="20"/>
          <w:szCs w:val="20"/>
        </w:rPr>
        <w:t>(подпись)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 xml:space="preserve">Начальник отдела дополнительного образования: </w:t>
      </w:r>
      <w:r w:rsidRPr="008559DF">
        <w:rPr>
          <w:rFonts w:ascii="Times New Roman" w:hAnsi="Times New Roman"/>
          <w:sz w:val="20"/>
          <w:szCs w:val="20"/>
        </w:rPr>
        <w:t xml:space="preserve">С.А. Терехова 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i/>
          <w:sz w:val="20"/>
          <w:szCs w:val="20"/>
        </w:rPr>
      </w:pPr>
      <w:r w:rsidRPr="008559DF">
        <w:rPr>
          <w:rFonts w:ascii="Times New Roman" w:hAnsi="Times New Roman"/>
          <w:i/>
          <w:sz w:val="20"/>
          <w:szCs w:val="20"/>
        </w:rPr>
        <w:t xml:space="preserve"> (подпись)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>Дата допуска к защите «____» _________ 20___г.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 xml:space="preserve">Оценка </w:t>
      </w:r>
      <w:r w:rsidRPr="008559DF">
        <w:rPr>
          <w:rFonts w:ascii="Times New Roman" w:hAnsi="Times New Roman"/>
          <w:b/>
          <w:sz w:val="20"/>
          <w:szCs w:val="20"/>
        </w:rPr>
        <w:tab/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>Протокол № ___ от «____» ____________ 20___г.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sz w:val="20"/>
          <w:szCs w:val="20"/>
        </w:rPr>
      </w:pPr>
      <w:r w:rsidRPr="008559DF">
        <w:rPr>
          <w:rFonts w:ascii="Times New Roman" w:hAnsi="Times New Roman"/>
          <w:b/>
          <w:sz w:val="20"/>
          <w:szCs w:val="20"/>
        </w:rPr>
        <w:t xml:space="preserve">Председатель АК     </w:t>
      </w:r>
      <w:r w:rsidRPr="008559DF">
        <w:rPr>
          <w:rFonts w:ascii="Times New Roman" w:hAnsi="Times New Roman"/>
          <w:sz w:val="20"/>
          <w:szCs w:val="20"/>
        </w:rPr>
        <w:t xml:space="preserve">Фамилия, инициалы, 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b/>
          <w:sz w:val="20"/>
          <w:szCs w:val="20"/>
        </w:rPr>
      </w:pPr>
      <w:r w:rsidRPr="008559DF">
        <w:rPr>
          <w:rFonts w:ascii="Times New Roman" w:hAnsi="Times New Roman"/>
          <w:sz w:val="20"/>
          <w:szCs w:val="20"/>
        </w:rPr>
        <w:t xml:space="preserve">ученая степень, звание </w:t>
      </w:r>
      <w:r w:rsidRPr="008559DF">
        <w:rPr>
          <w:rFonts w:ascii="Times New Roman" w:hAnsi="Times New Roman"/>
          <w:i/>
          <w:sz w:val="20"/>
          <w:szCs w:val="20"/>
        </w:rPr>
        <w:t>________________________</w:t>
      </w:r>
    </w:p>
    <w:p w:rsidR="0002267E" w:rsidRPr="008559DF" w:rsidRDefault="0002267E" w:rsidP="0002267E">
      <w:pPr>
        <w:tabs>
          <w:tab w:val="right" w:leader="underscore" w:pos="9356"/>
        </w:tabs>
        <w:spacing w:after="0" w:line="240" w:lineRule="auto"/>
        <w:ind w:left="4320"/>
        <w:jc w:val="right"/>
        <w:rPr>
          <w:rFonts w:ascii="Times New Roman" w:hAnsi="Times New Roman"/>
          <w:i/>
          <w:sz w:val="20"/>
          <w:szCs w:val="20"/>
        </w:rPr>
      </w:pPr>
      <w:r w:rsidRPr="008559DF">
        <w:rPr>
          <w:rFonts w:ascii="Times New Roman" w:hAnsi="Times New Roman"/>
          <w:i/>
          <w:sz w:val="20"/>
          <w:szCs w:val="20"/>
        </w:rPr>
        <w:t xml:space="preserve">                                           (подпись)</w:t>
      </w:r>
    </w:p>
    <w:p w:rsidR="0002267E" w:rsidRPr="008559DF" w:rsidRDefault="0002267E" w:rsidP="000226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2267E" w:rsidRPr="008559DF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2267E" w:rsidRPr="008559DF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2267E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67E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67E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67E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67E" w:rsidRPr="009674A4" w:rsidRDefault="0002267E" w:rsidP="0002267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spellStart"/>
      <w:r w:rsidRPr="009766E1">
        <w:rPr>
          <w:rFonts w:ascii="Times New Roman" w:hAnsi="Times New Roman"/>
          <w:b/>
          <w:sz w:val="24"/>
          <w:szCs w:val="24"/>
        </w:rPr>
        <w:t>|</w:t>
      </w:r>
      <w:r>
        <w:rPr>
          <w:rFonts w:ascii="Times New Roman" w:hAnsi="Times New Roman"/>
          <w:b/>
          <w:sz w:val="24"/>
          <w:szCs w:val="24"/>
        </w:rPr>
        <w:t>Сургут</w:t>
      </w:r>
      <w:proofErr w:type="spellEnd"/>
      <w:r>
        <w:rPr>
          <w:rFonts w:ascii="Times New Roman" w:hAnsi="Times New Roman"/>
          <w:b/>
          <w:sz w:val="24"/>
          <w:szCs w:val="24"/>
        </w:rPr>
        <w:t>, 2024</w:t>
      </w: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2267E" w:rsidRPr="00E05578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</w:p>
    <w:p w:rsidR="0002267E" w:rsidRPr="00CF6718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sz w:val="32"/>
          <w:szCs w:val="32"/>
        </w:rPr>
      </w:pPr>
      <w:r w:rsidRPr="00CF6718">
        <w:rPr>
          <w:b/>
          <w:i/>
          <w:sz w:val="32"/>
          <w:szCs w:val="32"/>
        </w:rPr>
        <w:t>Образовательная область «</w:t>
      </w:r>
      <w:r w:rsidRPr="00CF6718">
        <w:rPr>
          <w:b/>
          <w:bCs/>
          <w:spacing w:val="-1"/>
          <w:sz w:val="32"/>
          <w:szCs w:val="32"/>
        </w:rPr>
        <w:t>Художественно-эстетическое развитие</w:t>
      </w:r>
      <w:r w:rsidRPr="00CF6718">
        <w:rPr>
          <w:b/>
          <w:i/>
          <w:sz w:val="32"/>
          <w:szCs w:val="32"/>
        </w:rPr>
        <w:t>» (преемственность задач)</w:t>
      </w:r>
    </w:p>
    <w:p w:rsidR="0002267E" w:rsidRPr="00E05578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2652"/>
        <w:gridCol w:w="2632"/>
        <w:gridCol w:w="2632"/>
        <w:gridCol w:w="2632"/>
        <w:gridCol w:w="2320"/>
      </w:tblGrid>
      <w:tr w:rsidR="0002267E" w:rsidRPr="00C04DEC" w:rsidTr="00F73F1C">
        <w:tc>
          <w:tcPr>
            <w:tcW w:w="2746" w:type="dxa"/>
            <w:vMerge w:val="restart"/>
          </w:tcPr>
          <w:p w:rsidR="0002267E" w:rsidRPr="00CF6718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F6718">
              <w:rPr>
                <w:b/>
                <w:sz w:val="28"/>
                <w:szCs w:val="28"/>
              </w:rPr>
              <w:t>ФГОС ДО</w:t>
            </w:r>
          </w:p>
          <w:p w:rsidR="0002267E" w:rsidRPr="00CF6718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F6718">
              <w:rPr>
                <w:b/>
                <w:sz w:val="28"/>
                <w:szCs w:val="28"/>
              </w:rPr>
              <w:t>(п.2.6.)</w:t>
            </w:r>
          </w:p>
          <w:p w:rsidR="0002267E" w:rsidRPr="00CF6718" w:rsidRDefault="0002267E" w:rsidP="00F73F1C">
            <w:pPr>
              <w:spacing w:after="0" w:line="342" w:lineRule="exact"/>
              <w:ind w:left="115"/>
              <w:rPr>
                <w:b/>
                <w:sz w:val="28"/>
                <w:szCs w:val="28"/>
              </w:rPr>
            </w:pPr>
          </w:p>
        </w:tc>
        <w:tc>
          <w:tcPr>
            <w:tcW w:w="10548" w:type="dxa"/>
            <w:gridSpan w:val="4"/>
          </w:tcPr>
          <w:p w:rsidR="0002267E" w:rsidRPr="00CF6718" w:rsidRDefault="0002267E" w:rsidP="00F73F1C">
            <w:pPr>
              <w:pStyle w:val="p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CF6718">
              <w:rPr>
                <w:b/>
                <w:sz w:val="32"/>
                <w:szCs w:val="32"/>
              </w:rPr>
              <w:t>Задачи ФОП дошкольного образования</w:t>
            </w:r>
          </w:p>
        </w:tc>
        <w:tc>
          <w:tcPr>
            <w:tcW w:w="2320" w:type="dxa"/>
            <w:vMerge w:val="restart"/>
          </w:tcPr>
          <w:p w:rsidR="0002267E" w:rsidRPr="00CF6718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F6718">
              <w:rPr>
                <w:b/>
                <w:sz w:val="28"/>
                <w:szCs w:val="28"/>
              </w:rPr>
              <w:t xml:space="preserve">Планируемы результаты </w:t>
            </w:r>
          </w:p>
          <w:p w:rsidR="0002267E" w:rsidRPr="00CF6718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F6718">
              <w:rPr>
                <w:b/>
                <w:sz w:val="28"/>
                <w:szCs w:val="28"/>
              </w:rPr>
              <w:t>(ФГОС ДО, п.4.6)</w:t>
            </w:r>
          </w:p>
        </w:tc>
      </w:tr>
      <w:tr w:rsidR="0002267E" w:rsidRPr="00C04DEC" w:rsidTr="00F73F1C">
        <w:tc>
          <w:tcPr>
            <w:tcW w:w="2746" w:type="dxa"/>
            <w:vMerge/>
          </w:tcPr>
          <w:p w:rsidR="0002267E" w:rsidRPr="00C04DEC" w:rsidRDefault="0002267E" w:rsidP="00F73F1C">
            <w:pPr>
              <w:spacing w:after="0" w:line="342" w:lineRule="exact"/>
              <w:ind w:left="115"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2" w:type="dxa"/>
          </w:tcPr>
          <w:p w:rsidR="0002267E" w:rsidRPr="00C04DEC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04DEC">
              <w:rPr>
                <w:b/>
                <w:sz w:val="28"/>
                <w:szCs w:val="28"/>
              </w:rPr>
              <w:t>Младшая группа</w:t>
            </w:r>
            <w:r>
              <w:rPr>
                <w:b/>
                <w:sz w:val="28"/>
                <w:szCs w:val="28"/>
              </w:rPr>
              <w:t xml:space="preserve"> (3-4)</w:t>
            </w:r>
          </w:p>
        </w:tc>
        <w:tc>
          <w:tcPr>
            <w:tcW w:w="2632" w:type="dxa"/>
          </w:tcPr>
          <w:p w:rsidR="0002267E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04DEC">
              <w:rPr>
                <w:b/>
                <w:sz w:val="28"/>
                <w:szCs w:val="28"/>
              </w:rPr>
              <w:t>Средняя группа</w:t>
            </w:r>
          </w:p>
          <w:p w:rsidR="0002267E" w:rsidRPr="00C04DEC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(4-5)</w:t>
            </w:r>
          </w:p>
        </w:tc>
        <w:tc>
          <w:tcPr>
            <w:tcW w:w="2632" w:type="dxa"/>
          </w:tcPr>
          <w:p w:rsidR="0002267E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04DEC">
              <w:rPr>
                <w:b/>
                <w:sz w:val="28"/>
                <w:szCs w:val="28"/>
              </w:rPr>
              <w:t>Старшая группа</w:t>
            </w:r>
          </w:p>
          <w:p w:rsidR="0002267E" w:rsidRPr="00C04DEC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(5-6)</w:t>
            </w:r>
          </w:p>
        </w:tc>
        <w:tc>
          <w:tcPr>
            <w:tcW w:w="2632" w:type="dxa"/>
          </w:tcPr>
          <w:p w:rsidR="0002267E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04DEC">
              <w:rPr>
                <w:b/>
                <w:sz w:val="28"/>
                <w:szCs w:val="28"/>
              </w:rPr>
              <w:t>Подготовительная группа</w:t>
            </w:r>
          </w:p>
          <w:p w:rsidR="0002267E" w:rsidRPr="00C04DEC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(6-7)</w:t>
            </w:r>
          </w:p>
        </w:tc>
        <w:tc>
          <w:tcPr>
            <w:tcW w:w="2320" w:type="dxa"/>
            <w:vMerge/>
          </w:tcPr>
          <w:p w:rsidR="0002267E" w:rsidRPr="00C04DEC" w:rsidRDefault="0002267E" w:rsidP="00F73F1C">
            <w:pPr>
              <w:pStyle w:val="p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67E" w:rsidRPr="00C04DEC" w:rsidTr="00F73F1C">
        <w:trPr>
          <w:trHeight w:val="1465"/>
        </w:trPr>
        <w:tc>
          <w:tcPr>
            <w:tcW w:w="15614" w:type="dxa"/>
            <w:gridSpan w:val="6"/>
          </w:tcPr>
          <w:p w:rsidR="0002267E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32"/>
                <w:szCs w:val="32"/>
                <w:lang w:eastAsia="ru-RU"/>
              </w:rPr>
            </w:pPr>
          </w:p>
          <w:p w:rsidR="0002267E" w:rsidRPr="00CF6718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spacing w:val="-1"/>
                <w:sz w:val="32"/>
                <w:szCs w:val="32"/>
                <w:lang w:eastAsia="ru-RU"/>
              </w:rPr>
            </w:pPr>
            <w:r w:rsidRPr="00CF6718">
              <w:rPr>
                <w:rFonts w:ascii="Times New Roman" w:hAnsi="Times New Roman"/>
                <w:b/>
                <w:bCs/>
                <w:spacing w:val="-1"/>
                <w:sz w:val="32"/>
                <w:szCs w:val="32"/>
                <w:lang w:eastAsia="ru-RU"/>
              </w:rPr>
              <w:t>Образовательная область «Художественно-эстетическое развитие» п.21</w:t>
            </w:r>
          </w:p>
          <w:p w:rsidR="0002267E" w:rsidRPr="00CF6718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02267E" w:rsidRPr="00CF6718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CF671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468F5" w:rsidRDefault="0002267E" w:rsidP="00F73F1C">
            <w:pPr>
              <w:spacing w:after="0" w:line="240" w:lineRule="auto"/>
              <w:ind w:left="115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32"/>
                <w:szCs w:val="32"/>
                <w:lang w:eastAsia="ru-RU"/>
              </w:rPr>
            </w:pP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1755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      </w:r>
          </w:p>
          <w:p w:rsidR="0002267E" w:rsidRPr="00361501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</w:tcPr>
          <w:p w:rsidR="0002267E" w:rsidRPr="00361501" w:rsidRDefault="0002267E" w:rsidP="0002267E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1014"/>
              </w:tabs>
              <w:spacing w:before="0" w:after="0" w:line="240" w:lineRule="auto"/>
              <w:ind w:left="20" w:firstLine="72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t>приобщение к искусству: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20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02267E" w:rsidRPr="00361501" w:rsidRDefault="0002267E" w:rsidP="0002267E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right="20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t>Музыкальная деятельность:</w:t>
            </w:r>
          </w:p>
          <w:p w:rsidR="0002267E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 xml:space="preserve">развивать у детей эмоциональную отзывчивость на музыку; знакомить </w:t>
            </w:r>
            <w:r w:rsidRPr="00361501">
              <w:rPr>
                <w:sz w:val="24"/>
                <w:szCs w:val="24"/>
              </w:rPr>
              <w:lastRenderedPageBreak/>
              <w:t>детей с тремя жанрами музыкальных произведений: песней, танцем, маршем;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sz w:val="24"/>
                <w:szCs w:val="24"/>
              </w:rPr>
              <w:t>3)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: способствовать организации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досугов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ой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и детей по интересам, обеспечивая эмоциональное благополучие и отдых.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69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20"/>
              <w:rPr>
                <w:color w:val="FF0000"/>
                <w:sz w:val="24"/>
                <w:szCs w:val="24"/>
              </w:rPr>
            </w:pPr>
          </w:p>
          <w:p w:rsidR="0002267E" w:rsidRPr="00361501" w:rsidRDefault="0002267E" w:rsidP="00F73F1C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632" w:type="dxa"/>
          </w:tcPr>
          <w:p w:rsidR="0002267E" w:rsidRPr="00361501" w:rsidRDefault="0002267E" w:rsidP="0002267E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994"/>
              </w:tabs>
              <w:spacing w:before="0" w:after="0" w:line="240" w:lineRule="auto"/>
              <w:ind w:left="20" w:firstLine="70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lastRenderedPageBreak/>
              <w:t>приобщение к искусству: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</w:t>
            </w:r>
            <w:r w:rsidRPr="00361501">
              <w:rPr>
                <w:color w:val="FF0000"/>
                <w:sz w:val="24"/>
                <w:szCs w:val="24"/>
              </w:rPr>
              <w:t xml:space="preserve">, </w:t>
            </w:r>
            <w:r w:rsidRPr="00361501">
              <w:rPr>
                <w:sz w:val="24"/>
                <w:szCs w:val="24"/>
              </w:rPr>
              <w:t>художественный вкус;</w:t>
            </w:r>
          </w:p>
          <w:p w:rsidR="0002267E" w:rsidRPr="00361501" w:rsidRDefault="0002267E" w:rsidP="0002267E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t>Музыкальная деятельность:</w:t>
            </w:r>
          </w:p>
          <w:p w:rsidR="0002267E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 xml:space="preserve">продолжать развивать у детей интерес к музыке, желание её слушать, </w:t>
            </w:r>
            <w:r w:rsidRPr="00361501">
              <w:rPr>
                <w:sz w:val="24"/>
                <w:szCs w:val="24"/>
              </w:rPr>
              <w:lastRenderedPageBreak/>
              <w:t>вызывать эмоциональную отзывчивость при восприятии музыкальных произведений;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sz w:val="24"/>
                <w:szCs w:val="24"/>
              </w:rPr>
              <w:t>3)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развивать умение организовывать свободное время с пользой, заниматься интересной, самостоятельной деятельностью, отмечать красоту окружающего мира и передавать это в различных видах деятельности.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632" w:type="dxa"/>
          </w:tcPr>
          <w:p w:rsidR="0002267E" w:rsidRPr="00361501" w:rsidRDefault="0002267E" w:rsidP="0002267E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994"/>
              </w:tabs>
              <w:spacing w:before="0" w:after="0" w:line="240" w:lineRule="auto"/>
              <w:ind w:left="20" w:firstLine="70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lastRenderedPageBreak/>
              <w:t>приобщение к искусству: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t>2)Музыкальная деятельность: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 xml:space="preserve">продолжать формировать у детей </w:t>
            </w:r>
            <w:r w:rsidRPr="00361501">
              <w:rPr>
                <w:sz w:val="24"/>
                <w:szCs w:val="24"/>
              </w:rPr>
              <w:lastRenderedPageBreak/>
              <w:t>эстетическое восприятие музыки, умение различать жанры музыкальных произведений (песня, танец, марш);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sz w:val="24"/>
                <w:szCs w:val="24"/>
              </w:rPr>
              <w:t>3)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развивать желание организовывать свободное время с интересом и пользой.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  <w:p w:rsidR="0002267E" w:rsidRPr="00361501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361501" w:rsidRDefault="0002267E" w:rsidP="0002267E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994"/>
              </w:tabs>
              <w:spacing w:before="0" w:after="0" w:line="240" w:lineRule="auto"/>
              <w:ind w:left="20" w:firstLine="70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lastRenderedPageBreak/>
              <w:t>приобщение к искусству: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361501">
              <w:rPr>
                <w:sz w:val="24"/>
                <w:szCs w:val="24"/>
              </w:rPr>
      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color w:val="FF0000"/>
                <w:sz w:val="24"/>
                <w:szCs w:val="24"/>
              </w:rPr>
            </w:pPr>
            <w:r w:rsidRPr="00361501">
              <w:rPr>
                <w:color w:val="FF0000"/>
                <w:sz w:val="24"/>
                <w:szCs w:val="24"/>
              </w:rPr>
              <w:t>2)Музыкальная деятельность:</w:t>
            </w:r>
          </w:p>
          <w:p w:rsidR="0002267E" w:rsidRDefault="0002267E" w:rsidP="00F73F1C">
            <w:pPr>
              <w:spacing w:after="0" w:line="240" w:lineRule="auto"/>
              <w:ind w:left="-3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Воспитывать гражданско-патриотические чувства, через изучение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Государственного гимна РФ</w:t>
            </w:r>
          </w:p>
          <w:p w:rsidR="0002267E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CF6718">
              <w:rPr>
                <w:sz w:val="24"/>
                <w:szCs w:val="24"/>
              </w:rPr>
              <w:t>3)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развивать желание участвовать в подготовке и участии в развлечениях, соблюдая культуру общения (доброжелательность, отзывчивость, такт, уважение)</w:t>
            </w:r>
          </w:p>
          <w:p w:rsidR="0002267E" w:rsidRPr="00361501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      </w:r>
          </w:p>
          <w:p w:rsidR="0002267E" w:rsidRPr="00361501" w:rsidRDefault="0002267E" w:rsidP="00F73F1C">
            <w:pPr>
              <w:spacing w:after="0" w:line="240" w:lineRule="auto"/>
              <w:ind w:left="115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lastRenderedPageBreak/>
              <w:t>становление эстетического и эмоционально-нравственного отношения к окружающему миру, воспитание эстетического вкуса;</w:t>
            </w:r>
          </w:p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формировать у детей эстетические чувства при восприятии музыки, изобразительного, народного декоративно-прикладного искусства.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развитать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отзывчивость и эстетическое сопереживание на красоту окружающей действительности.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: обогащать музыкальные впечатления детей. Способствовать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дальнейшему развитию основ музыкальной культуры.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осуществлять патриотическое и нравственное воспитание, приобщать к художественной культуре, эстетико-эмоциональному творчеству.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: умение наблюдать  и оценивать прекрасное в окружающей действительности,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природею</w:t>
            </w:r>
            <w:proofErr w:type="spellEnd"/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: продолжать развивать  у детей интерес и любовь к музыке, музыкальную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отзывчивость на нее.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 создавать условия  для проявления  культурных потребностей и интересов, а так же их использования в организации  своего досуга.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формировать у детей духовно-нравственные качества и чувства сопричастности  к культурному наследию, традициям своего народа в процессе ознакомления с различными видами и жанрами искусства.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Музыкальная 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продолжать приобщать детей к музыкальной культуре, воспитывать музыкально-эстетический вкус.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: расширять представления о праздничной культуре народов России, поддерживать желание использовать ранее полученные знания и навыки в праздничных мероприятиях.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      </w: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lastRenderedPageBreak/>
              <w:t>формирование элементарных представлений о видах искусства (музыка, живопись, театр, народное искусство и другое)</w:t>
            </w: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      </w: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 xml:space="preserve">формирование художественных умений и навыков в разных видах деятельности (рисовании, лепке, </w:t>
            </w: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lastRenderedPageBreak/>
              <w:t>аппликации, художественном конструировании, пении, игре на детских музыкальных инструментах, музыкально-</w:t>
            </w:r>
            <w:proofErr w:type="gramStart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>ритмических движениях</w:t>
            </w:r>
            <w:proofErr w:type="gramEnd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>, словесном творчестве и другое);</w:t>
            </w:r>
          </w:p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владеет художественными умениями, навыками и средствами </w:t>
            </w: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художественной выразительности в различных видах деятельности и искусства;</w:t>
            </w:r>
          </w:p>
          <w:p w:rsidR="0002267E" w:rsidRPr="00361501" w:rsidRDefault="0002267E" w:rsidP="00F73F1C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lastRenderedPageBreak/>
              <w:t>освоение разнообразных средств художественной выразительности в различных видах искусства;</w:t>
            </w:r>
          </w:p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владеет художественными умениями, навыками и средствами художественной выразительности в различных видах деятельности и искусства;</w:t>
            </w:r>
          </w:p>
          <w:p w:rsidR="0002267E" w:rsidRPr="00361501" w:rsidRDefault="0002267E" w:rsidP="00F73F1C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 xml:space="preserve">реализацию художественно-творческих способностей ребенка в повседневной жизни и различных видах </w:t>
            </w:r>
            <w:proofErr w:type="spellStart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>досуговой</w:t>
            </w:r>
            <w:proofErr w:type="spellEnd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 xml:space="preserve"> деятельности (праздники, развлечения и </w:t>
            </w:r>
            <w:proofErr w:type="gramStart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>другое</w:t>
            </w:r>
            <w:proofErr w:type="gramEnd"/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t>);</w:t>
            </w:r>
          </w:p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ребенок способен решать адекватные возрасту интеллектуальные, </w:t>
            </w:r>
            <w:r w:rsidRPr="0036150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творческие</w:t>
            </w: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и личностные задачи; применять накопленный опыт для осуществления различных видов детской деятельности, принимать </w:t>
            </w: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собственные решения и </w:t>
            </w:r>
            <w:r w:rsidRPr="0036150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проявлять инициативу</w:t>
            </w:r>
          </w:p>
        </w:tc>
      </w:tr>
      <w:tr w:rsidR="0002267E" w:rsidRPr="00361501" w:rsidTr="00F73F1C">
        <w:trPr>
          <w:trHeight w:val="1465"/>
        </w:trPr>
        <w:tc>
          <w:tcPr>
            <w:tcW w:w="2746" w:type="dxa"/>
          </w:tcPr>
          <w:p w:rsidR="0002267E" w:rsidRPr="00361501" w:rsidRDefault="0002267E" w:rsidP="0002267E">
            <w:pPr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361501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lastRenderedPageBreak/>
      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      </w:r>
          </w:p>
          <w:p w:rsidR="0002267E" w:rsidRPr="00361501" w:rsidRDefault="0002267E" w:rsidP="00F73F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32" w:type="dxa"/>
          </w:tcPr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1)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Приобщение к искусству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2)</w:t>
            </w:r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Музыкальная деятельность</w:t>
            </w:r>
          </w:p>
          <w:p w:rsidR="0002267E" w:rsidRPr="00CF6718" w:rsidRDefault="0002267E" w:rsidP="00F73F1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3)</w:t>
            </w:r>
            <w:proofErr w:type="spellStart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CF6718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 xml:space="preserve"> деятельность</w:t>
            </w:r>
          </w:p>
          <w:p w:rsidR="0002267E" w:rsidRPr="00361501" w:rsidRDefault="0002267E" w:rsidP="00F73F1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267E" w:rsidRPr="00361501" w:rsidRDefault="0002267E" w:rsidP="00F73F1C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ребенок способен решать адекватные возрасту интеллектуальные, </w:t>
            </w:r>
            <w:r w:rsidRPr="0036150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творческие</w:t>
            </w: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и личностные задачи; применять накопленный опыт для осуществления различных видов детской деятельности, принимать собственные решения и </w:t>
            </w:r>
            <w:r w:rsidRPr="0036150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проявлять инициативу</w:t>
            </w:r>
            <w:r w:rsidRPr="0036150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02267E" w:rsidRPr="00361501" w:rsidRDefault="0002267E" w:rsidP="00F73F1C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02267E" w:rsidRPr="00361501" w:rsidRDefault="0002267E" w:rsidP="0002267E">
      <w:pPr>
        <w:pStyle w:val="p3"/>
        <w:shd w:val="clear" w:color="auto" w:fill="FFFFFF"/>
        <w:spacing w:before="0" w:beforeAutospacing="0" w:after="0" w:afterAutospacing="0"/>
        <w:jc w:val="both"/>
      </w:pPr>
    </w:p>
    <w:p w:rsidR="0002267E" w:rsidRPr="00361501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</w:pP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2267E" w:rsidRDefault="0002267E" w:rsidP="0002267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40373" w:rsidRDefault="00E40373"/>
    <w:sectPr w:rsidR="00E40373" w:rsidSect="008559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018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E27B17"/>
    <w:multiLevelType w:val="multilevel"/>
    <w:tmpl w:val="31E27B1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0B5294"/>
    <w:multiLevelType w:val="multilevel"/>
    <w:tmpl w:val="3F0B5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21084A"/>
    <w:multiLevelType w:val="multilevel"/>
    <w:tmpl w:val="3F210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C523D7"/>
    <w:multiLevelType w:val="multilevel"/>
    <w:tmpl w:val="46C523D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267E"/>
    <w:rsid w:val="0002267E"/>
    <w:rsid w:val="00C9553E"/>
    <w:rsid w:val="00E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7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2267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26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p3">
    <w:name w:val="p3"/>
    <w:basedOn w:val="a"/>
    <w:uiPriority w:val="99"/>
    <w:rsid w:val="000226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locked/>
    <w:rsid w:val="0002267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qFormat/>
    <w:rsid w:val="0002267E"/>
    <w:pPr>
      <w:widowControl w:val="0"/>
      <w:shd w:val="clear" w:color="auto" w:fill="FFFFFF"/>
      <w:spacing w:before="360" w:after="120" w:line="240" w:lineRule="atLeast"/>
    </w:pPr>
    <w:rPr>
      <w:rFonts w:ascii="Times New Roman" w:eastAsiaTheme="minorHAnsi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7672</Characters>
  <Application>Microsoft Office Word</Application>
  <DocSecurity>0</DocSecurity>
  <Lines>63</Lines>
  <Paragraphs>17</Paragraphs>
  <ScaleCrop>false</ScaleCrop>
  <Company/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2024-09-20T11:37:00Z</dcterms:created>
  <dcterms:modified xsi:type="dcterms:W3CDTF">2024-09-20T11:38:00Z</dcterms:modified>
</cp:coreProperties>
</file>